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25077" w14:textId="77777777" w:rsidR="003469EA" w:rsidRDefault="006F4512" w:rsidP="00502675">
      <w:pPr>
        <w:pStyle w:val="Title"/>
      </w:pPr>
      <w:r>
        <w:t>Jeff Thompson Media Kit</w:t>
      </w:r>
    </w:p>
    <w:p w14:paraId="1AA25078" w14:textId="77777777" w:rsidR="003469EA" w:rsidRDefault="005E18AA">
      <w:r>
        <w:rPr>
          <w:noProof/>
        </w:rPr>
      </w:r>
      <w:r w:rsidR="005E18AA">
        <w:rPr>
          <w:noProof/>
        </w:rPr>
        <w:pict w14:anchorId="1AA25082">
          <v:rect id="_x0000_i1025" alt="" style="width:468pt;height:.05pt;mso-width-percent:0;mso-height-percent:0;mso-width-percent:0;mso-height-percent:0" o:hralign="center" o:hrstd="t" o:hr="t"/>
        </w:pict>
      </w:r>
    </w:p>
    <w:p w14:paraId="1AA25079" w14:textId="77777777" w:rsidR="003469EA" w:rsidRDefault="006F4512" w:rsidP="00502675">
      <w:pPr>
        <w:pStyle w:val="Heading1"/>
      </w:pPr>
      <w:r>
        <w:t>Candidate for Ward 10, Fredericton City Council</w:t>
      </w:r>
    </w:p>
    <w:p w14:paraId="69643EBF" w14:textId="77777777" w:rsidR="00502675" w:rsidRDefault="006F4512" w:rsidP="003F3DFD">
      <w:pPr>
        <w:pStyle w:val="Heading2"/>
      </w:pPr>
      <w:r>
        <w:t>Biography</w:t>
      </w:r>
    </w:p>
    <w:p w14:paraId="1AA2507A" w14:textId="15473FB8" w:rsidR="003469EA" w:rsidRDefault="006F4512">
      <w:pPr>
        <w:pStyle w:val="BodyText"/>
      </w:pPr>
      <w:r>
        <w:t>Jeff Thompson is a long-time resident of Fredericton and a committed community builder. As a founder and global executive, Jeff helped establish a world-class product development centre in Fredericton, creating opportunities for local graduates from NBCC and UNB. His career has spanned leadership roles across technology, innovation, and economic development, always with a focus on building strong, inclusive teams and delivering results that matter.</w:t>
      </w:r>
    </w:p>
    <w:p w14:paraId="1AA2507B" w14:textId="65864CA9" w:rsidR="003469EA" w:rsidRDefault="006F4512">
      <w:pPr>
        <w:pStyle w:val="BodyText"/>
      </w:pPr>
      <w:r>
        <w:t xml:space="preserve">In addition to his professional achievements, Jeff is deeply engaged in civic life. He has served on numerous boards and committees, including for the Fredericton Marathon, Knowledge Park, and </w:t>
      </w:r>
      <w:r w:rsidR="005E18AA">
        <w:t xml:space="preserve">Ignite, the capital region’s </w:t>
      </w:r>
      <w:r>
        <w:t xml:space="preserve">economic development </w:t>
      </w:r>
      <w:r w:rsidR="005E18AA">
        <w:t>agency</w:t>
      </w:r>
      <w:r>
        <w:t xml:space="preserve">. His volunteer work </w:t>
      </w:r>
      <w:r w:rsidR="00C86215">
        <w:t xml:space="preserve">at the Fredericton Community Kitchens, </w:t>
      </w:r>
      <w:r w:rsidR="00CB0C68">
        <w:t xml:space="preserve">the </w:t>
      </w:r>
      <w:r w:rsidR="00C86215">
        <w:t>Dr.</w:t>
      </w:r>
      <w:proofErr w:type="spellStart"/>
      <w:r w:rsidR="00C86215">
        <w:t xml:space="preserve"> </w:t>
      </w:r>
      <w:proofErr w:type="spellEnd"/>
      <w:r w:rsidR="00C86215">
        <w:t>Everett Chalmers Regional Hospital</w:t>
      </w:r>
      <w:r w:rsidR="00CB0C68">
        <w:t>,</w:t>
      </w:r>
      <w:r w:rsidR="00C86215">
        <w:t xml:space="preserve"> and </w:t>
      </w:r>
      <w:r w:rsidR="00CB0C68">
        <w:t xml:space="preserve">the Fredericton Marathon </w:t>
      </w:r>
      <w:r>
        <w:t>reflects a deep belief in public service and the value of local leadership that listens first.</w:t>
      </w:r>
    </w:p>
    <w:p w14:paraId="3B41B432" w14:textId="77777777" w:rsidR="00502675" w:rsidRDefault="006F4512" w:rsidP="003F3DFD">
      <w:pPr>
        <w:pStyle w:val="Heading2"/>
      </w:pPr>
      <w:r>
        <w:t>Why He’s Running</w:t>
      </w:r>
    </w:p>
    <w:p w14:paraId="1AA2507C" w14:textId="28D2D4FD" w:rsidR="003469EA" w:rsidRDefault="006F4512">
      <w:pPr>
        <w:pStyle w:val="BodyText"/>
      </w:pPr>
      <w:r>
        <w:t>Jeff is running to represent Ward 10 (which includes the west end of downtown, the Town Plat, and Sunshine Gardens) because he believes Fredericton needs local leadership that is visible, accessible, and focused on practical progress.</w:t>
      </w:r>
    </w:p>
    <w:p w14:paraId="52A756D3" w14:textId="77777777" w:rsidR="005E18AA" w:rsidRDefault="006F4512">
      <w:pPr>
        <w:pStyle w:val="BodyText"/>
      </w:pPr>
      <w:r>
        <w:t>His campaign is built on five commitments:</w:t>
      </w:r>
    </w:p>
    <w:p w14:paraId="07390CA8" w14:textId="571A4669" w:rsidR="005E18AA" w:rsidRPr="006F4512" w:rsidRDefault="006F4512" w:rsidP="00CB0C68">
      <w:pPr>
        <w:pStyle w:val="BodyText"/>
        <w:numPr>
          <w:ilvl w:val="0"/>
          <w:numId w:val="4"/>
        </w:numPr>
      </w:pPr>
      <w:r w:rsidRPr="006F4512">
        <w:t>To Listen</w:t>
      </w:r>
      <w:r w:rsidRPr="006F4512">
        <w:t xml:space="preserve"> – Prioritizing community conversations, regular forums, and feedback that shapes decision-making.</w:t>
      </w:r>
    </w:p>
    <w:p w14:paraId="209E181D" w14:textId="21A43CF4" w:rsidR="005E18AA" w:rsidRPr="006F4512" w:rsidRDefault="006F4512" w:rsidP="00CB0C68">
      <w:pPr>
        <w:pStyle w:val="BodyText"/>
        <w:numPr>
          <w:ilvl w:val="0"/>
          <w:numId w:val="4"/>
        </w:numPr>
      </w:pPr>
      <w:r w:rsidRPr="006F4512">
        <w:t>To Lead with Transparency</w:t>
      </w:r>
      <w:r w:rsidRPr="006F4512">
        <w:t xml:space="preserve"> – Sharing information openly and engaging residents before decisions are made.</w:t>
      </w:r>
    </w:p>
    <w:p w14:paraId="4E43690B" w14:textId="34C31ECE" w:rsidR="005E18AA" w:rsidRPr="006F4512" w:rsidRDefault="006F4512" w:rsidP="00CB0C68">
      <w:pPr>
        <w:pStyle w:val="BodyText"/>
        <w:numPr>
          <w:ilvl w:val="0"/>
          <w:numId w:val="4"/>
        </w:numPr>
      </w:pPr>
      <w:r w:rsidRPr="006F4512">
        <w:t>To Support Smart Growth</w:t>
      </w:r>
      <w:r w:rsidRPr="006F4512">
        <w:t xml:space="preserve"> – Ensuring housing, infrastructure, and development policies reflect the needs of residents.</w:t>
      </w:r>
    </w:p>
    <w:p w14:paraId="3A7E93EC" w14:textId="3C818739" w:rsidR="005E18AA" w:rsidRPr="006F4512" w:rsidRDefault="006F4512" w:rsidP="00CB0C68">
      <w:pPr>
        <w:pStyle w:val="BodyText"/>
        <w:numPr>
          <w:ilvl w:val="0"/>
          <w:numId w:val="4"/>
        </w:numPr>
      </w:pPr>
      <w:r w:rsidRPr="006F4512">
        <w:t>To Strengthen Community Well-Being</w:t>
      </w:r>
      <w:r w:rsidRPr="006F4512">
        <w:t xml:space="preserve"> – Investing in public safety, green spaces, active transportation, and inclusive services.</w:t>
      </w:r>
    </w:p>
    <w:p w14:paraId="1AA2507D" w14:textId="502D6CFF" w:rsidR="003469EA" w:rsidRPr="006F4512" w:rsidRDefault="006F4512" w:rsidP="00CB0C68">
      <w:pPr>
        <w:pStyle w:val="BodyText"/>
        <w:numPr>
          <w:ilvl w:val="0"/>
          <w:numId w:val="4"/>
        </w:numPr>
      </w:pPr>
      <w:r w:rsidRPr="006F4512">
        <w:t>To Make City Hall More Accessible</w:t>
      </w:r>
      <w:r w:rsidRPr="006F4512">
        <w:t xml:space="preserve"> – Simplifying how residents connect with services and have their voices heard.</w:t>
      </w:r>
    </w:p>
    <w:p w14:paraId="1AA2507E" w14:textId="77777777" w:rsidR="003469EA" w:rsidRDefault="006F4512">
      <w:pPr>
        <w:pStyle w:val="BodyText"/>
      </w:pPr>
      <w:r>
        <w:lastRenderedPageBreak/>
        <w:t>Jeff brings both experience and a fresh perspective to the role. He believes Ward 10 works best when it works together, and he’s committed to earning your trust every step of the way.</w:t>
      </w:r>
    </w:p>
    <w:p w14:paraId="7FD50412" w14:textId="77777777" w:rsidR="00502675" w:rsidRDefault="006F4512" w:rsidP="003F3DFD">
      <w:pPr>
        <w:pStyle w:val="Heading1"/>
      </w:pPr>
      <w:r>
        <w:t>Downloadable Assets</w:t>
      </w:r>
      <w:r>
        <w:t xml:space="preserve"> </w:t>
      </w:r>
    </w:p>
    <w:p w14:paraId="1AA2507F" w14:textId="5C6DEAC9" w:rsidR="003469EA" w:rsidRDefault="006F4512">
      <w:pPr>
        <w:pStyle w:val="BodyText"/>
      </w:pPr>
      <w:r>
        <w:t>High-resolution headshots and other media assets are available for download</w:t>
      </w:r>
      <w:r w:rsidR="00502675">
        <w:t xml:space="preserve"> here.</w:t>
      </w:r>
    </w:p>
    <w:p w14:paraId="369A116E" w14:textId="0B3F70B0" w:rsidR="003F3DFD" w:rsidRDefault="003F3DFD" w:rsidP="003F3DFD">
      <w:pPr>
        <w:pStyle w:val="Heading1"/>
      </w:pPr>
      <w:r>
        <w:t>Media</w:t>
      </w:r>
      <w:r w:rsidR="006F4512">
        <w:t xml:space="preserve"> Contact</w:t>
      </w:r>
    </w:p>
    <w:p w14:paraId="1AA25080" w14:textId="145AE1E5" w:rsidR="003469EA" w:rsidRDefault="006F4512">
      <w:pPr>
        <w:pStyle w:val="BodyText"/>
      </w:pPr>
      <w:r>
        <w:t xml:space="preserve">For media inquiries, interviews, or additional information, please </w:t>
      </w:r>
      <w:r w:rsidR="00E83AC7">
        <w:t>get in touch with</w:t>
      </w:r>
      <w:r w:rsidR="003F3DFD">
        <w:t xml:space="preserve"> the Ward 10, Together </w:t>
      </w:r>
      <w:r>
        <w:t>Campaign Team</w:t>
      </w:r>
      <w:r w:rsidR="003F3DFD">
        <w:t xml:space="preserve"> at:</w:t>
      </w:r>
      <w:r>
        <w:br/>
      </w:r>
      <w:r w:rsidR="003F3DFD">
        <w:t>E-Mail:</w:t>
      </w:r>
      <w:r>
        <w:t xml:space="preserve"> </w:t>
      </w:r>
      <w:r w:rsidR="003F3DFD">
        <w:tab/>
      </w:r>
      <w:hyperlink r:id="rId5" w:history="1">
        <w:r w:rsidR="00E83AC7" w:rsidRPr="00557ED6">
          <w:rPr>
            <w:rStyle w:val="Hyperlink"/>
          </w:rPr>
          <w:t>contact@ward10together.ca</w:t>
        </w:r>
      </w:hyperlink>
      <w:r w:rsidR="003F3DFD">
        <w:t xml:space="preserve"> </w:t>
      </w:r>
      <w:r>
        <w:br/>
      </w:r>
      <w:r w:rsidR="003F3DFD">
        <w:t>Phone</w:t>
      </w:r>
      <w:r w:rsidR="00E83AC7">
        <w:t>/</w:t>
      </w:r>
      <w:r w:rsidR="003F3DFD">
        <w:t>Text:</w:t>
      </w:r>
      <w:r w:rsidR="00E83AC7">
        <w:tab/>
      </w:r>
      <w:r>
        <w:t>+1 (506) 715-5525</w:t>
      </w:r>
    </w:p>
    <w:p w14:paraId="1AA25081" w14:textId="77777777" w:rsidR="003469EA" w:rsidRDefault="006F4512">
      <w:pPr>
        <w:pStyle w:val="BodyText"/>
      </w:pPr>
      <w:r>
        <w:t xml:space="preserve">Learn more: </w:t>
      </w:r>
      <w:hyperlink r:id="rId6">
        <w:r>
          <w:rPr>
            <w:rStyle w:val="Hyperlink"/>
          </w:rPr>
          <w:t>ward10together.ca</w:t>
        </w:r>
      </w:hyperlink>
    </w:p>
    <w:sectPr w:rsidR="003469EA">
      <w:footnotePr>
        <w:numRestart w:val="eachSect"/>
      </w:footnotePr>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BFE8D674"/>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417015F0"/>
    <w:multiLevelType w:val="hybridMultilevel"/>
    <w:tmpl w:val="9508E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A53C75"/>
    <w:multiLevelType w:val="hybridMultilevel"/>
    <w:tmpl w:val="1D64E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7B4E7C"/>
    <w:multiLevelType w:val="hybridMultilevel"/>
    <w:tmpl w:val="9E46712C"/>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265387705">
    <w:abstractNumId w:val="0"/>
  </w:num>
  <w:num w:numId="2" w16cid:durableId="1739940268">
    <w:abstractNumId w:val="2"/>
  </w:num>
  <w:num w:numId="3" w16cid:durableId="607077935">
    <w:abstractNumId w:val="1"/>
  </w:num>
  <w:num w:numId="4" w16cid:durableId="10207433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numRestart w:val="eachSect"/>
  </w:footnotePr>
  <w:compat>
    <w:compatSetting w:name="compatibilityMode" w:uri="http://schemas.microsoft.com/office/word" w:val="12"/>
    <w:compatSetting w:name="useWord2013TrackBottomHyphenation" w:uri="http://schemas.microsoft.com/office/word" w:val="1"/>
  </w:compat>
  <w:rsids>
    <w:rsidRoot w:val="003469EA"/>
    <w:rsid w:val="003469EA"/>
    <w:rsid w:val="003F3DFD"/>
    <w:rsid w:val="00502675"/>
    <w:rsid w:val="005E18AA"/>
    <w:rsid w:val="006F4512"/>
    <w:rsid w:val="008C032F"/>
    <w:rsid w:val="00C86215"/>
    <w:rsid w:val="00CB0C68"/>
    <w:rsid w:val="00E83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A25077"/>
  <w15:docId w15:val="{5FB7D00F-EB51-EB46-8216-539E4BC88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link w:val="Heading1Char"/>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BodyText"/>
    <w:link w:val="Heading2Char"/>
    <w:uiPriority w:val="9"/>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BodyText"/>
    <w:link w:val="Heading3Char"/>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BodyText"/>
    <w:link w:val="Heading4Char"/>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BodyText"/>
    <w:link w:val="Heading5Ch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BodyText"/>
    <w:link w:val="Heading6Ch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BodyText"/>
    <w:link w:val="Heading7Ch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BodyText"/>
    <w:link w:val="Heading8Ch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BodyText"/>
    <w:link w:val="Heading9Ch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0FD9"/>
    <w:rPr>
      <w:rFonts w:asciiTheme="majorHAnsi" w:eastAsiaTheme="majorEastAsia" w:hAnsiTheme="majorHAnsi" w:cstheme="majorBidi"/>
      <w:spacing w:val="-10"/>
      <w:kern w:val="28"/>
      <w:sz w:val="56"/>
      <w:szCs w:val="56"/>
    </w:rPr>
  </w:style>
  <w:style w:type="paragraph" w:styleId="Subtitle">
    <w:name w:val="Subtitle"/>
    <w:basedOn w:val="Title"/>
    <w:next w:val="BodyText"/>
    <w:link w:val="SubtitleChar"/>
    <w:uiPriority w:val="11"/>
    <w:qFormat/>
    <w:rsid w:val="00A10FD9"/>
    <w:pPr>
      <w:numPr>
        <w:ilvl w:val="1"/>
      </w:numPr>
    </w:pPr>
    <w:rPr>
      <w:spacing w:val="15"/>
      <w:sz w:val="28"/>
      <w:szCs w:val="28"/>
    </w:rPr>
  </w:style>
  <w:style w:type="character" w:customStyle="1" w:styleId="SubtitleChar">
    <w:name w:val="Subtitle Char"/>
    <w:basedOn w:val="DefaultParagraphFont"/>
    <w:link w:val="Subtitle"/>
    <w:uiPriority w:val="11"/>
    <w:rsid w:val="00A10FD9"/>
    <w:rPr>
      <w:rFonts w:eastAsiaTheme="majorEastAsia" w:cstheme="majorBidi"/>
      <w:color w:val="595959" w:themeColor="text1" w:themeTint="A6"/>
      <w:spacing w:val="15"/>
      <w:sz w:val="28"/>
      <w:szCs w:val="28"/>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character" w:customStyle="1" w:styleId="Heading1Char">
    <w:name w:val="Heading 1 Char"/>
    <w:basedOn w:val="DefaultParagraphFont"/>
    <w:link w:val="Heading1"/>
    <w:uiPriority w:val="9"/>
    <w:rsid w:val="00A10F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10F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0F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0F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0F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0F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0F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0F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0FD9"/>
    <w:rPr>
      <w:rFonts w:eastAsiaTheme="majorEastAsia" w:cstheme="majorBidi"/>
      <w:color w:val="272727" w:themeColor="text1" w:themeTint="D8"/>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basedOn w:val="FootnoteText"/>
    <w:next w:val="Footnote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156082" w:themeColor="accent1"/>
    </w:rPr>
  </w:style>
  <w:style w:type="paragraph" w:styleId="TOCHeading">
    <w:name w:val="TOC Heading"/>
    <w:basedOn w:val="Heading1"/>
    <w:next w:val="BodyText"/>
    <w:uiPriority w:val="39"/>
    <w:unhideWhenUsed/>
    <w:qFormat/>
    <w:pPr>
      <w:spacing w:before="240" w:line="259" w:lineRule="auto"/>
      <w:outlineLvl w:val="9"/>
    </w:p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UnresolvedMention">
    <w:name w:val="Unresolved Mention"/>
    <w:basedOn w:val="DefaultParagraphFont"/>
    <w:uiPriority w:val="99"/>
    <w:semiHidden/>
    <w:unhideWhenUsed/>
    <w:rsid w:val="003F3DFD"/>
    <w:rPr>
      <w:color w:val="605E5C"/>
      <w:shd w:val="clear" w:color="auto" w:fill="E1DFDD"/>
    </w:rPr>
  </w:style>
  <w:style w:type="character" w:styleId="FollowedHyperlink">
    <w:name w:val="FollowedHyperlink"/>
    <w:basedOn w:val="DefaultParagraphFont"/>
    <w:rsid w:val="003F3DF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rd10together.ca" TargetMode="External"/><Relationship Id="rId5" Type="http://schemas.openxmlformats.org/officeDocument/2006/relationships/hyperlink" Target="mailto:contact@ward10together.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372</Words>
  <Characters>2123</Characters>
  <Application>Microsoft Office Word</Application>
  <DocSecurity>0</DocSecurity>
  <Lines>17</Lines>
  <Paragraphs>4</Paragraphs>
  <ScaleCrop>false</ScaleCrop>
  <Company>ProdAdvisory</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Jeff Thompson</cp:lastModifiedBy>
  <cp:revision>8</cp:revision>
  <dcterms:created xsi:type="dcterms:W3CDTF">2025-06-29T19:51:00Z</dcterms:created>
  <dcterms:modified xsi:type="dcterms:W3CDTF">2025-06-29T19:57:00Z</dcterms:modified>
</cp:coreProperties>
</file>